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F8" w:rsidRDefault="00B337F8" w:rsidP="00B337F8">
      <w:pPr>
        <w:spacing w:before="66" w:line="242" w:lineRule="auto"/>
        <w:ind w:left="6946" w:right="101" w:hanging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Pr="00B337F8">
        <w:rPr>
          <w:sz w:val="24"/>
          <w:szCs w:val="24"/>
        </w:rPr>
        <w:t xml:space="preserve"> к приказу</w:t>
      </w:r>
      <w:r w:rsidRPr="00B337F8">
        <w:rPr>
          <w:spacing w:val="-57"/>
          <w:sz w:val="24"/>
          <w:szCs w:val="24"/>
        </w:rPr>
        <w:t xml:space="preserve"> </w:t>
      </w:r>
      <w:r w:rsidRPr="00B337F8">
        <w:rPr>
          <w:sz w:val="24"/>
          <w:szCs w:val="24"/>
        </w:rPr>
        <w:t>от</w:t>
      </w:r>
      <w:r w:rsidRPr="00B337F8">
        <w:rPr>
          <w:spacing w:val="-10"/>
          <w:sz w:val="24"/>
          <w:szCs w:val="24"/>
        </w:rPr>
        <w:t xml:space="preserve"> </w:t>
      </w:r>
      <w:r w:rsidRPr="00B337F8">
        <w:rPr>
          <w:sz w:val="24"/>
          <w:szCs w:val="24"/>
        </w:rPr>
        <w:t>25.08.2021г.</w:t>
      </w:r>
      <w:r w:rsidRPr="00B337F8">
        <w:rPr>
          <w:spacing w:val="-4"/>
          <w:sz w:val="24"/>
          <w:szCs w:val="24"/>
        </w:rPr>
        <w:t xml:space="preserve"> </w:t>
      </w:r>
      <w:r w:rsidRPr="00B337F8">
        <w:rPr>
          <w:sz w:val="24"/>
          <w:szCs w:val="24"/>
        </w:rPr>
        <w:t>№102-Е</w:t>
      </w:r>
    </w:p>
    <w:p w:rsidR="00B337F8" w:rsidRPr="00B337F8" w:rsidRDefault="00B337F8" w:rsidP="00B337F8">
      <w:pPr>
        <w:spacing w:before="66" w:line="242" w:lineRule="auto"/>
        <w:ind w:left="6946" w:right="101" w:hanging="142"/>
        <w:jc w:val="right"/>
        <w:rPr>
          <w:sz w:val="24"/>
          <w:szCs w:val="24"/>
        </w:rPr>
      </w:pPr>
      <w:bookmarkStart w:id="0" w:name="_GoBack"/>
      <w:bookmarkEnd w:id="0"/>
    </w:p>
    <w:p w:rsidR="008D24A9" w:rsidRDefault="00B337F8">
      <w:pPr>
        <w:pStyle w:val="a4"/>
      </w:pPr>
      <w:r>
        <w:t>П</w:t>
      </w:r>
      <w:r>
        <w:t>равила осуществления внутреннего контроля соответствия обработки</w:t>
      </w:r>
      <w:r>
        <w:rPr>
          <w:spacing w:val="1"/>
        </w:rPr>
        <w:t xml:space="preserve"> </w:t>
      </w:r>
      <w:r>
        <w:t>персональных данных требованиям к защите персональных данных, установленным</w:t>
      </w:r>
      <w:r>
        <w:rPr>
          <w:spacing w:val="-57"/>
        </w:rPr>
        <w:t xml:space="preserve"> </w:t>
      </w:r>
      <w:r>
        <w:t>Федеральным законом от 27 июля 2006 г. N 152-ФЗ "О персональных данных",</w:t>
      </w:r>
      <w:r>
        <w:rPr>
          <w:spacing w:val="1"/>
        </w:rPr>
        <w:t xml:space="preserve"> </w:t>
      </w:r>
      <w:r>
        <w:t>принятыми в соответствии с ним нормативными правовыми актами и 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пробирной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органов</w:t>
      </w:r>
    </w:p>
    <w:p w:rsidR="008D24A9" w:rsidRDefault="008D24A9">
      <w:pPr>
        <w:pStyle w:val="a3"/>
        <w:spacing w:before="5"/>
        <w:ind w:left="0"/>
        <w:rPr>
          <w:b/>
        </w:rPr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520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 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оператор).</w:t>
      </w:r>
    </w:p>
    <w:p w:rsidR="008D24A9" w:rsidRDefault="008D24A9">
      <w:pPr>
        <w:pStyle w:val="a3"/>
        <w:spacing w:before="4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383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В целях осуществления внутреннего контроля соответствия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плановых и внеплановых проверок условий обраб</w:t>
      </w:r>
      <w:r>
        <w:rPr>
          <w:sz w:val="24"/>
        </w:rPr>
        <w:t>отки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проверки) на предмет соответствия Федеральному закону от 27 июля 2006 г. N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N 152-ФЗ).</w:t>
      </w:r>
    </w:p>
    <w:p w:rsidR="008D24A9" w:rsidRDefault="008D24A9">
      <w:pPr>
        <w:pStyle w:val="a3"/>
        <w:spacing w:before="2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369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Проверки проводятся на основании ежегодного плана или на основании поступивше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пробирной палате и ее территориальных органах, утвержденных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 N</w:t>
      </w:r>
      <w:r>
        <w:rPr>
          <w:spacing w:val="-3"/>
          <w:sz w:val="24"/>
        </w:rPr>
        <w:t xml:space="preserve"> </w:t>
      </w:r>
      <w:r>
        <w:rPr>
          <w:sz w:val="24"/>
        </w:rPr>
        <w:t>152-ФЗ,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Комиссия).</w:t>
      </w:r>
    </w:p>
    <w:p w:rsidR="008D24A9" w:rsidRDefault="008D24A9">
      <w:pPr>
        <w:pStyle w:val="a3"/>
        <w:spacing w:before="5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359"/>
        </w:tabs>
        <w:ind w:right="114" w:firstLine="0"/>
        <w:jc w:val="both"/>
        <w:rPr>
          <w:sz w:val="24"/>
        </w:rPr>
      </w:pPr>
      <w:r>
        <w:rPr>
          <w:sz w:val="24"/>
        </w:rPr>
        <w:t>В ежегодном плане проверок по каждой проверке устанавл</w:t>
      </w:r>
      <w:r>
        <w:rPr>
          <w:sz w:val="24"/>
        </w:rPr>
        <w:t>ивается объект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исполнители.</w:t>
      </w:r>
    </w:p>
    <w:p w:rsidR="008D24A9" w:rsidRDefault="008D24A9">
      <w:pPr>
        <w:pStyle w:val="a3"/>
        <w:spacing w:before="5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438"/>
        </w:tabs>
        <w:ind w:right="106" w:firstLine="0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61"/>
          <w:sz w:val="24"/>
        </w:rPr>
        <w:t xml:space="preserve"> </w:t>
      </w:r>
      <w:r>
        <w:rPr>
          <w:sz w:val="24"/>
        </w:rPr>
        <w:t>(работник,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службы),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заинтересованный 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результатах.</w:t>
      </w:r>
    </w:p>
    <w:p w:rsidR="008D24A9" w:rsidRDefault="008D24A9">
      <w:pPr>
        <w:pStyle w:val="a3"/>
        <w:spacing w:before="2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386"/>
        </w:tabs>
        <w:ind w:right="110" w:firstLine="0"/>
        <w:jc w:val="both"/>
        <w:rPr>
          <w:sz w:val="24"/>
        </w:rPr>
      </w:pPr>
      <w:r>
        <w:rPr>
          <w:sz w:val="24"/>
        </w:rPr>
        <w:t>Основанием для проведения внеплановой проверки является поступившее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D24A9" w:rsidRDefault="008D24A9">
      <w:pPr>
        <w:pStyle w:val="a3"/>
        <w:spacing w:before="6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410"/>
        </w:tabs>
        <w:ind w:right="107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обращения.</w:t>
      </w:r>
    </w:p>
    <w:p w:rsidR="008D24A9" w:rsidRDefault="008D24A9">
      <w:pPr>
        <w:pStyle w:val="a3"/>
        <w:spacing w:before="2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393"/>
        </w:tabs>
        <w:ind w:right="115" w:firstLine="0"/>
        <w:jc w:val="both"/>
        <w:rPr>
          <w:sz w:val="24"/>
        </w:rPr>
      </w:pPr>
      <w:r>
        <w:rPr>
          <w:sz w:val="24"/>
        </w:rPr>
        <w:t>Срок проведения проверки не может превышать месяц со дня принятия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проведении.</w:t>
      </w:r>
    </w:p>
    <w:p w:rsidR="008D24A9" w:rsidRDefault="008D24A9">
      <w:pPr>
        <w:pStyle w:val="a3"/>
        <w:spacing w:before="5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343"/>
        </w:tabs>
        <w:ind w:firstLine="0"/>
        <w:jc w:val="both"/>
        <w:rPr>
          <w:sz w:val="24"/>
        </w:rPr>
      </w:pPr>
      <w:r>
        <w:rPr>
          <w:sz w:val="24"/>
        </w:rPr>
        <w:t>Члены Комиссии, получившие доступ к персональным данным субъектов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в ходе проведения проверки, обеспечивают конфиденциальность персонал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D24A9" w:rsidRDefault="008D24A9">
      <w:pPr>
        <w:jc w:val="both"/>
        <w:rPr>
          <w:sz w:val="24"/>
        </w:rPr>
        <w:sectPr w:rsidR="008D24A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585"/>
        </w:tabs>
        <w:spacing w:before="73"/>
        <w:ind w:right="113" w:firstLine="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 Комиссии, 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протоколом.</w:t>
      </w:r>
    </w:p>
    <w:p w:rsidR="008D24A9" w:rsidRDefault="008D24A9">
      <w:pPr>
        <w:pStyle w:val="a3"/>
        <w:spacing w:before="5"/>
        <w:ind w:left="0"/>
      </w:pPr>
    </w:p>
    <w:p w:rsidR="008D24A9" w:rsidRDefault="00B337F8">
      <w:pPr>
        <w:pStyle w:val="a5"/>
        <w:numPr>
          <w:ilvl w:val="0"/>
          <w:numId w:val="1"/>
        </w:numPr>
        <w:tabs>
          <w:tab w:val="left" w:pos="467"/>
        </w:tabs>
        <w:spacing w:before="1"/>
        <w:ind w:right="114" w:firstLine="0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 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 ответ заявителю.</w:t>
      </w:r>
    </w:p>
    <w:sectPr w:rsidR="008D24A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48E"/>
    <w:multiLevelType w:val="hybridMultilevel"/>
    <w:tmpl w:val="0F28BEB6"/>
    <w:lvl w:ilvl="0" w:tplc="C1A8D42C">
      <w:start w:val="1"/>
      <w:numFmt w:val="decimal"/>
      <w:lvlText w:val="%1.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268E4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6B808D1E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57B63384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CAC2F680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44FE30A0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BF56F732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E7008BF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DDA0D9C4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24A9"/>
    <w:rsid w:val="008D24A9"/>
    <w:rsid w:val="00B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5FFF-4837-4A4A-9D3B-0A9A6BF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14" w:right="122" w:hanging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2021-09-23T17:41:00Z</dcterms:created>
  <dcterms:modified xsi:type="dcterms:W3CDTF">2021-09-23T17:58:00Z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